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F9" w:rsidRDefault="001D42F9" w:rsidP="001D42F9">
      <w:pPr>
        <w:tabs>
          <w:tab w:val="left" w:pos="582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«Совершенствование качества образования путём освоения современных педагогических и информационно-коммуникационных технологий, выделение специфических методов и подходов к обучению на разных возрастных ступенях».</w:t>
      </w:r>
    </w:p>
    <w:p w:rsidR="001D42F9" w:rsidRDefault="001D42F9" w:rsidP="001D42F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42F9" w:rsidRDefault="001D42F9" w:rsidP="001D42F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Задачи  работы МО учителей  классов для детей с ОВЗ:</w:t>
      </w:r>
    </w:p>
    <w:p w:rsidR="001D42F9" w:rsidRDefault="001D42F9" w:rsidP="001D42F9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04d26840792f8ed762f348d2a45f9c6df6a0b702"/>
      <w:bookmarkStart w:id="1" w:name="0"/>
      <w:bookmarkEnd w:id="0"/>
      <w:bookmarkEnd w:id="1"/>
      <w:r>
        <w:rPr>
          <w:rFonts w:ascii="Times New Roman" w:hAnsi="Times New Roman"/>
          <w:color w:val="000000"/>
          <w:sz w:val="24"/>
          <w:szCs w:val="24"/>
        </w:rPr>
        <w:t>Продолжить работу по реализации АООП НОО, АООП ООО для детей с ОВЗ;</w:t>
      </w:r>
    </w:p>
    <w:p w:rsidR="001D42F9" w:rsidRDefault="001D42F9" w:rsidP="001D42F9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Изучить новые нормативно-правовые документы, регламентирующие образовательную деятельность с детьми ОВЗ;</w:t>
      </w:r>
    </w:p>
    <w:p w:rsidR="001D42F9" w:rsidRDefault="001D42F9" w:rsidP="001D42F9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наиболее эффективные технологии преподавания предметов, разнообразных вариативных подходов в условиях перехода на дистанционное обучение;</w:t>
      </w:r>
    </w:p>
    <w:p w:rsidR="001D42F9" w:rsidRDefault="001D42F9" w:rsidP="001D42F9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совершенствовать работу по реализации принципа индивидуального подхода детей с ОВЗ в обучении, воспитании и психолого-педагогическом сопровождении;</w:t>
      </w:r>
    </w:p>
    <w:p w:rsidR="001D42F9" w:rsidRDefault="001D42F9" w:rsidP="001D42F9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непрерывно совершенствовать уровень педагогического мастерства преподавателей, их эрудиции и компетентности в  сфере образования при работе с детьми ОВЗ;</w:t>
      </w:r>
    </w:p>
    <w:p w:rsidR="001D42F9" w:rsidRDefault="001D42F9" w:rsidP="001D42F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оказать практическую помощь учителям в повышении их педагогического мастерства, развитии личной культуры и усилении творческого потенциала;</w:t>
      </w:r>
    </w:p>
    <w:p w:rsidR="001D42F9" w:rsidRDefault="001D42F9" w:rsidP="001D42F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качество современного урока, обеспечивающего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к освоению учебного материала, применять современные методы обучения и внедрять</w:t>
      </w:r>
      <w:r w:rsidR="006A538D">
        <w:rPr>
          <w:rFonts w:ascii="Times New Roman" w:hAnsi="Times New Roman"/>
          <w:sz w:val="24"/>
          <w:szCs w:val="24"/>
        </w:rPr>
        <w:t xml:space="preserve"> новые цифровые технологии;</w:t>
      </w:r>
    </w:p>
    <w:p w:rsidR="001D42F9" w:rsidRDefault="001D42F9" w:rsidP="001D42F9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D42F9" w:rsidRDefault="001D42F9" w:rsidP="001D42F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Ресурсы: </w:t>
      </w:r>
      <w:r>
        <w:rPr>
          <w:rFonts w:ascii="Times New Roman" w:hAnsi="Times New Roman"/>
          <w:sz w:val="24"/>
          <w:szCs w:val="24"/>
        </w:rPr>
        <w:t>сайт ТПМПК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официальный сайт  издательства «Просвещение», сайт ППМС22  и др.</w:t>
      </w:r>
    </w:p>
    <w:p w:rsidR="001D42F9" w:rsidRDefault="001D42F9" w:rsidP="001D42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ММО на 2021-2022 учебный год:</w:t>
      </w:r>
    </w:p>
    <w:tbl>
      <w:tblPr>
        <w:tblStyle w:val="a5"/>
        <w:tblW w:w="0" w:type="auto"/>
        <w:tblInd w:w="0" w:type="dxa"/>
        <w:tblLook w:val="04A0"/>
      </w:tblPr>
      <w:tblGrid>
        <w:gridCol w:w="675"/>
        <w:gridCol w:w="4110"/>
        <w:gridCol w:w="285"/>
        <w:gridCol w:w="2108"/>
        <w:gridCol w:w="2393"/>
      </w:tblGrid>
      <w:tr w:rsidR="001D42F9" w:rsidTr="001D42F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Отвественный</w:t>
            </w:r>
            <w:proofErr w:type="spellEnd"/>
          </w:p>
        </w:tc>
      </w:tr>
      <w:tr w:rsidR="001D42F9" w:rsidTr="001D42F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1D42F9" w:rsidTr="001D42F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заседания ММО по планированию работы на 2020-2021 учебный год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1D42F9" w:rsidTr="001D42F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методической консультативной поддержки учителей, работающих с детьми ОВЗ в организации учебного процесса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1D42F9" w:rsidTr="001D42F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Школа молодого специалиста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1D42F9" w:rsidTr="001D42F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ММО по темам:</w:t>
            </w: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Планирование и организация работы МО учителей, работающих с детьми ОВЗ.</w:t>
            </w:r>
            <w:r w:rsidR="006A53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Качественное оформление документальной базы при работе с особыми категориями детей.</w:t>
            </w: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6A538D">
              <w:rPr>
                <w:rFonts w:ascii="Times New Roman" w:hAnsi="Times New Roman"/>
                <w:sz w:val="24"/>
                <w:szCs w:val="24"/>
              </w:rPr>
              <w:t>Демонстрация педагогических средств вовлечения детей особых категорий в позитивные формы социальной действительности</w:t>
            </w:r>
            <w:proofErr w:type="gramStart"/>
            <w:r w:rsidR="006A53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6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Современные подходы к организации образовательного процесса учащихся с ОВЗ</w:t>
            </w:r>
            <w:r w:rsidR="001D42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Pr="006A538D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Итоги работы ММО и организация работы с детьми ОВЗ в следующем учебном году.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 в четверть</w:t>
            </w: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август</w:t>
            </w: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38D" w:rsidRDefault="006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38D" w:rsidRDefault="006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38D" w:rsidRDefault="006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6A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  <w:p w:rsidR="001D42F9" w:rsidRDefault="001D42F9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№18»</w:t>
            </w:r>
          </w:p>
          <w:p w:rsidR="001D42F9" w:rsidRDefault="001D42F9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D42F9" w:rsidTr="001D42F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Информационная деятельность</w:t>
            </w:r>
          </w:p>
        </w:tc>
      </w:tr>
      <w:tr w:rsidR="001D42F9" w:rsidTr="001D42F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новостей о работе ММО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1D42F9" w:rsidTr="001D42F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новостей по темам МО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1D42F9" w:rsidTr="001D42F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выступлений педагогов на заседании ММО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1D42F9" w:rsidTr="001D42F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Консультативная деятельность</w:t>
            </w:r>
          </w:p>
        </w:tc>
      </w:tr>
      <w:tr w:rsidR="001D42F9" w:rsidTr="001D42F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Консультативная поддержка учителей по вопросу реализации ФГОС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1D42F9" w:rsidTr="001D42F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индивидуальных консультаций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1D42F9" w:rsidTr="001D42F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1D42F9" w:rsidTr="001D42F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за прошлый учебный год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1D42F9" w:rsidTr="001D42F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педагогов по выявлению эффективности методической работы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2F9" w:rsidRDefault="001D42F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</w:tc>
      </w:tr>
    </w:tbl>
    <w:p w:rsidR="001D42F9" w:rsidRDefault="001D42F9" w:rsidP="001D42F9">
      <w:pPr>
        <w:rPr>
          <w:rFonts w:ascii="Times New Roman" w:hAnsi="Times New Roman"/>
          <w:sz w:val="24"/>
          <w:szCs w:val="24"/>
        </w:rPr>
      </w:pPr>
    </w:p>
    <w:p w:rsidR="001D42F9" w:rsidRDefault="001D42F9" w:rsidP="001D42F9"/>
    <w:p w:rsidR="009F61F9" w:rsidRDefault="009F61F9"/>
    <w:sectPr w:rsidR="009F61F9" w:rsidSect="009F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ED3"/>
    <w:multiLevelType w:val="hybridMultilevel"/>
    <w:tmpl w:val="6D8C1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2F9"/>
    <w:rsid w:val="00013BB4"/>
    <w:rsid w:val="00170E80"/>
    <w:rsid w:val="00183729"/>
    <w:rsid w:val="00191D34"/>
    <w:rsid w:val="001D42F9"/>
    <w:rsid w:val="00212D21"/>
    <w:rsid w:val="0027659D"/>
    <w:rsid w:val="003729AD"/>
    <w:rsid w:val="003C5159"/>
    <w:rsid w:val="004F27BA"/>
    <w:rsid w:val="00577251"/>
    <w:rsid w:val="006A538D"/>
    <w:rsid w:val="009F61F9"/>
    <w:rsid w:val="00D707C9"/>
    <w:rsid w:val="00E46FD3"/>
    <w:rsid w:val="00F7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37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72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183729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D42F9"/>
    <w:pPr>
      <w:ind w:left="720"/>
      <w:contextualSpacing/>
    </w:pPr>
  </w:style>
  <w:style w:type="table" w:styleId="a5">
    <w:name w:val="Table Grid"/>
    <w:basedOn w:val="a1"/>
    <w:uiPriority w:val="59"/>
    <w:rsid w:val="001D42F9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2021-11-27T07:51:00Z</dcterms:created>
  <dcterms:modified xsi:type="dcterms:W3CDTF">2021-11-27T08:08:00Z</dcterms:modified>
</cp:coreProperties>
</file>